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65" w:rsidRPr="00D85AC0" w:rsidRDefault="00E12365" w:rsidP="00E12365">
      <w:pPr>
        <w:spacing w:after="0" w:line="240" w:lineRule="auto"/>
        <w:jc w:val="both"/>
        <w:rPr>
          <w:rFonts w:ascii="Times New Roman" w:hAnsi="Times New Roman"/>
          <w:b/>
          <w:color w:val="000000"/>
          <w:sz w:val="28"/>
          <w:szCs w:val="27"/>
        </w:rPr>
      </w:pPr>
      <w:r>
        <w:rPr>
          <w:rFonts w:cs="Arial"/>
          <w:b/>
          <w:bCs/>
          <w:color w:val="F43131"/>
          <w:sz w:val="28"/>
          <w:szCs w:val="42"/>
        </w:rPr>
        <w:t xml:space="preserve">                </w:t>
      </w:r>
      <w:r w:rsidRPr="00D85AC0">
        <w:rPr>
          <w:rFonts w:ascii="Times New Roman" w:hAnsi="Times New Roman"/>
          <w:b/>
          <w:color w:val="000000"/>
          <w:sz w:val="28"/>
          <w:szCs w:val="27"/>
        </w:rPr>
        <w:t xml:space="preserve">                                 Проект</w:t>
      </w:r>
    </w:p>
    <w:p w:rsidR="00E12365" w:rsidRPr="00D85AC0" w:rsidRDefault="00E12365" w:rsidP="00E12365">
      <w:pPr>
        <w:spacing w:after="0" w:line="240" w:lineRule="auto"/>
        <w:jc w:val="both"/>
        <w:rPr>
          <w:rFonts w:ascii="Times New Roman" w:hAnsi="Times New Roman"/>
          <w:b/>
          <w:color w:val="000000"/>
          <w:sz w:val="27"/>
          <w:szCs w:val="27"/>
        </w:rPr>
      </w:pPr>
      <w:r>
        <w:rPr>
          <w:rFonts w:ascii="Times New Roman" w:hAnsi="Times New Roman"/>
          <w:i/>
          <w:color w:val="000000"/>
          <w:sz w:val="27"/>
          <w:szCs w:val="27"/>
        </w:rPr>
        <w:t xml:space="preserve">         </w:t>
      </w:r>
      <w:r w:rsidRPr="00D85AC0">
        <w:rPr>
          <w:rFonts w:ascii="Times New Roman" w:hAnsi="Times New Roman"/>
          <w:i/>
          <w:color w:val="000000"/>
          <w:sz w:val="27"/>
          <w:szCs w:val="27"/>
        </w:rPr>
        <w:t xml:space="preserve"> </w:t>
      </w:r>
      <w:r w:rsidRPr="00D85AC0">
        <w:rPr>
          <w:rFonts w:ascii="Times New Roman" w:hAnsi="Times New Roman"/>
          <w:b/>
          <w:color w:val="000000"/>
          <w:sz w:val="27"/>
          <w:szCs w:val="27"/>
        </w:rPr>
        <w:t>Кодекс профессиональной этики учителя лицея «Бригантина»</w:t>
      </w:r>
    </w:p>
    <w:p w:rsidR="00E12365" w:rsidRPr="00D85AC0" w:rsidRDefault="00E12365" w:rsidP="00E12365">
      <w:pPr>
        <w:spacing w:after="0" w:line="240" w:lineRule="auto"/>
        <w:jc w:val="both"/>
        <w:rPr>
          <w:rFonts w:ascii="Times New Roman" w:hAnsi="Times New Roman"/>
          <w:i/>
          <w:color w:val="000000"/>
          <w:sz w:val="27"/>
          <w:szCs w:val="27"/>
        </w:rPr>
      </w:pPr>
      <w:r w:rsidRPr="00D85AC0">
        <w:rPr>
          <w:rFonts w:ascii="Times New Roman" w:hAnsi="Times New Roman"/>
          <w:i/>
          <w:color w:val="000000"/>
          <w:sz w:val="27"/>
          <w:szCs w:val="27"/>
        </w:rPr>
        <w:t xml:space="preserve">     </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b/>
          <w:i/>
          <w:color w:val="000000"/>
          <w:sz w:val="27"/>
          <w:szCs w:val="27"/>
        </w:rPr>
        <w:t xml:space="preserve">     1.Цели:</w:t>
      </w:r>
      <w:r w:rsidRPr="00D85AC0">
        <w:rPr>
          <w:rFonts w:ascii="Times New Roman" w:hAnsi="Times New Roman"/>
          <w:i/>
          <w:color w:val="000000"/>
          <w:sz w:val="27"/>
          <w:szCs w:val="27"/>
        </w:rPr>
        <w:t xml:space="preserve"> </w:t>
      </w:r>
      <w:r w:rsidRPr="00D85AC0">
        <w:rPr>
          <w:rFonts w:ascii="Times New Roman" w:hAnsi="Times New Roman"/>
          <w:color w:val="000000"/>
          <w:sz w:val="24"/>
          <w:szCs w:val="27"/>
        </w:rPr>
        <w:t>Данный  Кодекс</w:t>
      </w:r>
      <w:r w:rsidRPr="00D85AC0">
        <w:rPr>
          <w:rStyle w:val="apple-converted-space"/>
          <w:rFonts w:ascii="Times New Roman" w:hAnsi="Times New Roman"/>
          <w:color w:val="000000"/>
          <w:sz w:val="24"/>
          <w:szCs w:val="27"/>
        </w:rPr>
        <w:t> </w:t>
      </w:r>
      <w:r w:rsidRPr="00D85AC0">
        <w:rPr>
          <w:rStyle w:val="a3"/>
          <w:rFonts w:ascii="Times New Roman" w:hAnsi="Times New Roman"/>
          <w:color w:val="000000"/>
          <w:sz w:val="24"/>
          <w:szCs w:val="27"/>
        </w:rPr>
        <w:t>профессиональной этики  учителя</w:t>
      </w:r>
      <w:r w:rsidRPr="00D85AC0">
        <w:rPr>
          <w:rStyle w:val="apple-converted-space"/>
          <w:rFonts w:ascii="Times New Roman" w:hAnsi="Times New Roman"/>
          <w:color w:val="000000"/>
          <w:sz w:val="24"/>
          <w:szCs w:val="27"/>
        </w:rPr>
        <w:t> </w:t>
      </w:r>
      <w:r w:rsidRPr="00D85AC0">
        <w:rPr>
          <w:rFonts w:ascii="Times New Roman" w:hAnsi="Times New Roman"/>
          <w:color w:val="000000"/>
          <w:sz w:val="24"/>
          <w:szCs w:val="27"/>
        </w:rPr>
        <w:t xml:space="preserve">(далее – Кодекс)  – документ, разработанный с целью создания корпоративной культуры в школе, улучшения имиджа учреждения, оптимизации взаимодействия с внешней средой и внутри нашей школы, совершенствования управленческой структуры, т.е. обеспечения устойчивого развития в условиях современных перемен. </w:t>
      </w:r>
    </w:p>
    <w:p w:rsidR="00E12365"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Кодекс – это свод основных морально-этических норм и правил социального поведения, укрепляющий высокую репутацию школы, поддерживающий ее авторитет и продолжающий традиции предшествующих поколений учителей и учеников.</w:t>
      </w:r>
      <w:r w:rsidRPr="00D85AC0">
        <w:rPr>
          <w:rFonts w:ascii="Times New Roman" w:hAnsi="Times New Roman"/>
          <w:color w:val="000000"/>
          <w:sz w:val="24"/>
          <w:szCs w:val="27"/>
        </w:rPr>
        <w:br/>
        <w:t xml:space="preserve">   Кодекс определяет основные принципы совместной жизнедеятельности учеников, учителей и сотрудников школы, которые должны включать уважительное и вежливое отношение друг к другу и к окружающим, аспекты сотрудничества и ответственности за функционирование школы. </w:t>
      </w:r>
    </w:p>
    <w:p w:rsidR="00E12365" w:rsidRDefault="00E12365" w:rsidP="00E12365">
      <w:pPr>
        <w:spacing w:after="0" w:line="240" w:lineRule="auto"/>
        <w:jc w:val="both"/>
        <w:rPr>
          <w:rFonts w:ascii="Times New Roman" w:hAnsi="Times New Roman"/>
          <w:color w:val="000000"/>
          <w:sz w:val="24"/>
          <w:szCs w:val="27"/>
        </w:rPr>
      </w:pPr>
    </w:p>
    <w:p w:rsidR="00E12365"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b/>
          <w:i/>
          <w:color w:val="000000"/>
          <w:sz w:val="28"/>
          <w:szCs w:val="27"/>
        </w:rPr>
        <w:t>2.Координатор:</w:t>
      </w:r>
      <w:r w:rsidRPr="00D85AC0">
        <w:rPr>
          <w:rFonts w:ascii="Times New Roman" w:hAnsi="Times New Roman"/>
          <w:color w:val="000000"/>
          <w:sz w:val="24"/>
          <w:szCs w:val="27"/>
        </w:rPr>
        <w:t xml:space="preserve">     Инициативная творческая группа   </w:t>
      </w:r>
    </w:p>
    <w:p w:rsidR="00E12365" w:rsidRPr="00D85AC0" w:rsidRDefault="00E12365" w:rsidP="00E12365">
      <w:pPr>
        <w:spacing w:after="0" w:line="240" w:lineRule="auto"/>
        <w:jc w:val="both"/>
        <w:rPr>
          <w:rFonts w:ascii="Times New Roman" w:hAnsi="Times New Roman"/>
          <w:b/>
          <w:i/>
          <w:color w:val="000000"/>
          <w:sz w:val="24"/>
          <w:szCs w:val="27"/>
        </w:rPr>
      </w:pPr>
      <w:r w:rsidRPr="00D85AC0">
        <w:rPr>
          <w:rFonts w:ascii="Times New Roman" w:hAnsi="Times New Roman"/>
          <w:color w:val="000000"/>
          <w:sz w:val="24"/>
          <w:szCs w:val="27"/>
        </w:rPr>
        <w:t xml:space="preserve">                                                          </w:t>
      </w:r>
      <w:r w:rsidRPr="00D85AC0">
        <w:rPr>
          <w:rFonts w:ascii="Times New Roman" w:hAnsi="Times New Roman"/>
          <w:b/>
          <w:i/>
          <w:color w:val="000000"/>
          <w:sz w:val="24"/>
          <w:szCs w:val="27"/>
        </w:rPr>
        <w:t xml:space="preserve">                                                             </w:t>
      </w:r>
    </w:p>
    <w:p w:rsidR="00E12365"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b/>
          <w:i/>
          <w:color w:val="000000"/>
          <w:sz w:val="28"/>
          <w:szCs w:val="27"/>
        </w:rPr>
        <w:t xml:space="preserve">3. Предполагаемый срок реализации: </w:t>
      </w:r>
      <w:r w:rsidRPr="00D85AC0">
        <w:rPr>
          <w:rFonts w:ascii="Times New Roman" w:hAnsi="Times New Roman"/>
          <w:color w:val="000000"/>
          <w:sz w:val="24"/>
          <w:szCs w:val="27"/>
        </w:rPr>
        <w:t>2014-2015 учебный год</w:t>
      </w:r>
    </w:p>
    <w:p w:rsidR="00E12365" w:rsidRPr="00D85AC0" w:rsidRDefault="00E12365" w:rsidP="00E12365">
      <w:pPr>
        <w:pStyle w:val="1"/>
        <w:spacing w:before="0" w:beforeAutospacing="0" w:after="225" w:afterAutospacing="0" w:line="420" w:lineRule="atLeast"/>
        <w:rPr>
          <w:rFonts w:cs="Arial"/>
          <w:b w:val="0"/>
          <w:bCs w:val="0"/>
          <w:color w:val="F43131"/>
          <w:sz w:val="28"/>
          <w:szCs w:val="42"/>
        </w:rPr>
      </w:pPr>
      <w:r w:rsidRPr="00D85AC0">
        <w:rPr>
          <w:i/>
          <w:color w:val="000000"/>
          <w:sz w:val="28"/>
          <w:szCs w:val="27"/>
        </w:rPr>
        <w:t>4. Необходимый бюджет :</w:t>
      </w:r>
      <w:r w:rsidRPr="00D85AC0">
        <w:rPr>
          <w:color w:val="000000"/>
          <w:sz w:val="28"/>
          <w:szCs w:val="27"/>
        </w:rPr>
        <w:t xml:space="preserve"> </w:t>
      </w:r>
      <w:r w:rsidRPr="00D85AC0">
        <w:rPr>
          <w:b w:val="0"/>
          <w:color w:val="000000"/>
          <w:sz w:val="24"/>
          <w:szCs w:val="27"/>
        </w:rPr>
        <w:t>1000 руб</w:t>
      </w:r>
      <w:proofErr w:type="gramStart"/>
      <w:r w:rsidRPr="00D85AC0">
        <w:rPr>
          <w:b w:val="0"/>
          <w:color w:val="000000"/>
          <w:sz w:val="24"/>
          <w:szCs w:val="27"/>
        </w:rPr>
        <w:t>.(</w:t>
      </w:r>
      <w:proofErr w:type="gramEnd"/>
      <w:r w:rsidRPr="00D85AC0">
        <w:rPr>
          <w:b w:val="0"/>
          <w:color w:val="000000"/>
          <w:sz w:val="24"/>
          <w:szCs w:val="27"/>
        </w:rPr>
        <w:t>на оформление сте</w:t>
      </w:r>
      <w:r>
        <w:rPr>
          <w:b w:val="0"/>
          <w:color w:val="000000"/>
          <w:sz w:val="24"/>
          <w:szCs w:val="27"/>
        </w:rPr>
        <w:t xml:space="preserve">нда, распечатку анкет, </w:t>
      </w:r>
      <w:r w:rsidRPr="00D85AC0">
        <w:rPr>
          <w:b w:val="0"/>
          <w:color w:val="000000"/>
          <w:sz w:val="24"/>
          <w:szCs w:val="27"/>
        </w:rPr>
        <w:t>краску)</w:t>
      </w:r>
    </w:p>
    <w:p w:rsidR="00E12365" w:rsidRDefault="00E12365" w:rsidP="00E12365">
      <w:pPr>
        <w:spacing w:after="0" w:line="240" w:lineRule="auto"/>
        <w:jc w:val="both"/>
        <w:rPr>
          <w:rFonts w:ascii="Times New Roman" w:hAnsi="Times New Roman"/>
          <w:b/>
          <w:i/>
          <w:color w:val="000000"/>
          <w:sz w:val="28"/>
          <w:szCs w:val="27"/>
        </w:rPr>
      </w:pPr>
      <w:r w:rsidRPr="00D85AC0">
        <w:rPr>
          <w:rFonts w:ascii="Times New Roman" w:hAnsi="Times New Roman"/>
          <w:b/>
          <w:i/>
          <w:color w:val="000000"/>
          <w:sz w:val="28"/>
          <w:szCs w:val="27"/>
        </w:rPr>
        <w:t>5.  Источник финансирования:</w:t>
      </w:r>
    </w:p>
    <w:p w:rsidR="00E12365" w:rsidRPr="00D85AC0" w:rsidRDefault="00E12365" w:rsidP="00E12365">
      <w:pPr>
        <w:spacing w:after="0" w:line="240" w:lineRule="auto"/>
        <w:jc w:val="both"/>
        <w:rPr>
          <w:rFonts w:ascii="Times New Roman" w:hAnsi="Times New Roman"/>
          <w:b/>
          <w:i/>
          <w:color w:val="000000"/>
          <w:sz w:val="28"/>
          <w:szCs w:val="27"/>
        </w:rPr>
      </w:pPr>
    </w:p>
    <w:p w:rsidR="00E12365" w:rsidRPr="00D85AC0" w:rsidRDefault="00E12365" w:rsidP="00E12365">
      <w:pPr>
        <w:spacing w:after="0" w:line="240" w:lineRule="auto"/>
        <w:jc w:val="both"/>
        <w:rPr>
          <w:rFonts w:ascii="Times New Roman" w:hAnsi="Times New Roman"/>
          <w:b/>
          <w:i/>
          <w:color w:val="000000"/>
          <w:sz w:val="28"/>
          <w:szCs w:val="27"/>
        </w:rPr>
      </w:pPr>
      <w:r w:rsidRPr="00D85AC0">
        <w:rPr>
          <w:rFonts w:ascii="Times New Roman" w:hAnsi="Times New Roman"/>
          <w:b/>
          <w:i/>
          <w:color w:val="000000"/>
          <w:sz w:val="28"/>
          <w:szCs w:val="27"/>
        </w:rPr>
        <w:t>6. Этапы реализации проект</w:t>
      </w:r>
      <w:r>
        <w:rPr>
          <w:rFonts w:ascii="Times New Roman" w:hAnsi="Times New Roman"/>
          <w:b/>
          <w:i/>
          <w:color w:val="000000"/>
          <w:sz w:val="28"/>
          <w:szCs w:val="27"/>
        </w:rPr>
        <w:t>а:</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а.) сбор инициативной группы;</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w:t>
      </w:r>
      <w:proofErr w:type="gramStart"/>
      <w:r w:rsidRPr="00D85AC0">
        <w:rPr>
          <w:rFonts w:ascii="Times New Roman" w:hAnsi="Times New Roman"/>
          <w:color w:val="000000"/>
          <w:sz w:val="24"/>
          <w:szCs w:val="27"/>
        </w:rPr>
        <w:t>б</w:t>
      </w:r>
      <w:proofErr w:type="gramEnd"/>
      <w:r w:rsidRPr="00D85AC0">
        <w:rPr>
          <w:rFonts w:ascii="Times New Roman" w:hAnsi="Times New Roman"/>
          <w:color w:val="000000"/>
          <w:sz w:val="24"/>
          <w:szCs w:val="27"/>
        </w:rPr>
        <w:t>.) определение целей, задач, результатов, основных положений Кодекса;</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в.) обсуждение проекта Кодекса на МС и МО лицея, внесение дополнений и изменений;</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г.) обсуждение проекта Кодекса на сайте лицея, на родительских и ученических собраниях;</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д.) принятие Кодекса педагогическим советом лицея и Советом лицея;</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е.) опубликование Положения о Кодексе на стенде и сайте лицея;</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ж.) мониторинг результатов  принятия Кодекс</w:t>
      </w:r>
      <w:proofErr w:type="gramStart"/>
      <w:r w:rsidRPr="00D85AC0">
        <w:rPr>
          <w:rFonts w:ascii="Times New Roman" w:hAnsi="Times New Roman"/>
          <w:color w:val="000000"/>
          <w:sz w:val="24"/>
          <w:szCs w:val="27"/>
        </w:rPr>
        <w:t>а(</w:t>
      </w:r>
      <w:proofErr w:type="gramEnd"/>
      <w:r w:rsidRPr="00D85AC0">
        <w:rPr>
          <w:rFonts w:ascii="Times New Roman" w:hAnsi="Times New Roman"/>
          <w:color w:val="000000"/>
          <w:sz w:val="24"/>
          <w:szCs w:val="27"/>
        </w:rPr>
        <w:t>в течение года)</w:t>
      </w:r>
    </w:p>
    <w:p w:rsidR="00E12365" w:rsidRPr="00D85AC0" w:rsidRDefault="00E12365" w:rsidP="00E12365">
      <w:pPr>
        <w:spacing w:after="0" w:line="240" w:lineRule="auto"/>
        <w:jc w:val="both"/>
        <w:rPr>
          <w:rFonts w:ascii="Times New Roman" w:hAnsi="Times New Roman"/>
          <w:color w:val="000000"/>
          <w:sz w:val="24"/>
          <w:szCs w:val="27"/>
        </w:rPr>
      </w:pPr>
    </w:p>
    <w:p w:rsidR="00E12365"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b/>
          <w:i/>
          <w:color w:val="000000"/>
          <w:sz w:val="28"/>
          <w:szCs w:val="27"/>
        </w:rPr>
        <w:t>7. Ожидаемый результат</w:t>
      </w:r>
      <w:r w:rsidRPr="00D85AC0">
        <w:rPr>
          <w:rFonts w:ascii="Times New Roman" w:hAnsi="Times New Roman"/>
          <w:color w:val="000000"/>
          <w:sz w:val="24"/>
          <w:szCs w:val="27"/>
        </w:rPr>
        <w:t>: Принятие Кодекса чести на педагогическом совете лицея, опубликование и обсуждение его на сайте лицея, претворение его в педагогическую практику.</w:t>
      </w:r>
    </w:p>
    <w:p w:rsidR="00E12365" w:rsidRPr="00D85AC0" w:rsidRDefault="00E12365" w:rsidP="00E12365">
      <w:pPr>
        <w:spacing w:after="0" w:line="240" w:lineRule="auto"/>
        <w:jc w:val="both"/>
        <w:rPr>
          <w:rFonts w:ascii="Times New Roman" w:hAnsi="Times New Roman"/>
          <w:color w:val="000000"/>
          <w:sz w:val="24"/>
          <w:szCs w:val="27"/>
        </w:rPr>
      </w:pPr>
    </w:p>
    <w:p w:rsidR="00E12365"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b/>
          <w:i/>
          <w:color w:val="000000"/>
          <w:sz w:val="28"/>
          <w:szCs w:val="27"/>
        </w:rPr>
        <w:t xml:space="preserve">8. </w:t>
      </w:r>
      <w:proofErr w:type="gramStart"/>
      <w:r w:rsidRPr="00D85AC0">
        <w:rPr>
          <w:rFonts w:ascii="Times New Roman" w:hAnsi="Times New Roman"/>
          <w:b/>
          <w:i/>
          <w:color w:val="000000"/>
          <w:sz w:val="28"/>
          <w:szCs w:val="27"/>
        </w:rPr>
        <w:t xml:space="preserve">Показатели: </w:t>
      </w:r>
      <w:r w:rsidRPr="00D85AC0">
        <w:rPr>
          <w:rFonts w:ascii="Times New Roman" w:hAnsi="Times New Roman"/>
          <w:color w:val="000000"/>
          <w:sz w:val="24"/>
          <w:szCs w:val="27"/>
        </w:rPr>
        <w:t>1.)</w:t>
      </w:r>
      <w:proofErr w:type="gramEnd"/>
      <w:r w:rsidRPr="00D85AC0">
        <w:rPr>
          <w:rFonts w:ascii="Times New Roman" w:hAnsi="Times New Roman"/>
          <w:b/>
          <w:i/>
          <w:color w:val="000000"/>
          <w:sz w:val="28"/>
          <w:szCs w:val="27"/>
        </w:rPr>
        <w:t xml:space="preserve"> </w:t>
      </w:r>
      <w:r w:rsidRPr="00D85AC0">
        <w:rPr>
          <w:rFonts w:ascii="Times New Roman" w:hAnsi="Times New Roman"/>
          <w:color w:val="000000"/>
          <w:sz w:val="24"/>
          <w:szCs w:val="27"/>
        </w:rPr>
        <w:t>Анкетирование учителей, учащихся, родителей (раз в год),</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w:t>
      </w:r>
      <w:r>
        <w:rPr>
          <w:rFonts w:ascii="Times New Roman" w:hAnsi="Times New Roman"/>
          <w:color w:val="000000"/>
          <w:sz w:val="24"/>
          <w:szCs w:val="27"/>
        </w:rPr>
        <w:t xml:space="preserve">         анализ  </w:t>
      </w:r>
      <w:r w:rsidRPr="00D85AC0">
        <w:rPr>
          <w:rFonts w:ascii="Times New Roman" w:hAnsi="Times New Roman"/>
          <w:color w:val="000000"/>
          <w:sz w:val="24"/>
          <w:szCs w:val="27"/>
        </w:rPr>
        <w:t>повышения/понижения имиджа ОУ.</w:t>
      </w:r>
    </w:p>
    <w:p w:rsidR="00E12365" w:rsidRPr="00D85AC0" w:rsidRDefault="00E12365" w:rsidP="00E12365">
      <w:pPr>
        <w:spacing w:after="0" w:line="240" w:lineRule="auto"/>
        <w:jc w:val="both"/>
        <w:rPr>
          <w:rFonts w:ascii="Times New Roman" w:hAnsi="Times New Roman"/>
          <w:b/>
          <w:i/>
          <w:color w:val="000000"/>
          <w:sz w:val="28"/>
          <w:szCs w:val="27"/>
        </w:rPr>
      </w:pPr>
      <w:r w:rsidRPr="00D85AC0">
        <w:rPr>
          <w:rFonts w:ascii="Times New Roman" w:hAnsi="Times New Roman"/>
          <w:color w:val="000000"/>
          <w:sz w:val="24"/>
          <w:szCs w:val="27"/>
        </w:rPr>
        <w:t xml:space="preserve">     </w:t>
      </w:r>
      <w:r>
        <w:rPr>
          <w:rFonts w:ascii="Times New Roman" w:hAnsi="Times New Roman"/>
          <w:color w:val="000000"/>
          <w:sz w:val="24"/>
          <w:szCs w:val="27"/>
        </w:rPr>
        <w:t xml:space="preserve">                             </w:t>
      </w:r>
      <w:r w:rsidRPr="00D85AC0">
        <w:rPr>
          <w:rFonts w:ascii="Times New Roman" w:hAnsi="Times New Roman"/>
          <w:color w:val="000000"/>
          <w:sz w:val="24"/>
          <w:szCs w:val="27"/>
        </w:rPr>
        <w:t xml:space="preserve">2.) Отсутствие зарегистрированных жалоб со стороны родителей и </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учащихся в вышестоящие органы.</w:t>
      </w:r>
    </w:p>
    <w:p w:rsidR="00E12365" w:rsidRPr="00D85AC0" w:rsidRDefault="00E12365" w:rsidP="00E12365">
      <w:pPr>
        <w:spacing w:after="0" w:line="240" w:lineRule="auto"/>
        <w:jc w:val="both"/>
        <w:rPr>
          <w:rFonts w:ascii="Times New Roman" w:hAnsi="Times New Roman"/>
          <w:color w:val="000000"/>
          <w:sz w:val="24"/>
          <w:szCs w:val="27"/>
        </w:rPr>
      </w:pPr>
      <w:r w:rsidRPr="00D85AC0">
        <w:rPr>
          <w:rFonts w:ascii="Times New Roman" w:hAnsi="Times New Roman"/>
          <w:color w:val="000000"/>
          <w:sz w:val="24"/>
          <w:szCs w:val="27"/>
        </w:rPr>
        <w:t xml:space="preserve">                               </w:t>
      </w:r>
    </w:p>
    <w:p w:rsidR="00E12365" w:rsidRDefault="00E12365" w:rsidP="00E12365">
      <w:pPr>
        <w:pStyle w:val="1"/>
        <w:spacing w:before="0" w:beforeAutospacing="0" w:after="225" w:afterAutospacing="0" w:line="420" w:lineRule="atLeast"/>
        <w:rPr>
          <w:rFonts w:cs="Arial"/>
          <w:b w:val="0"/>
          <w:bCs w:val="0"/>
          <w:color w:val="F43131"/>
          <w:sz w:val="28"/>
          <w:szCs w:val="42"/>
        </w:rPr>
      </w:pPr>
    </w:p>
    <w:p w:rsidR="00E12365" w:rsidRDefault="00E12365" w:rsidP="00E12365">
      <w:pPr>
        <w:pStyle w:val="1"/>
        <w:spacing w:before="0" w:beforeAutospacing="0" w:after="225" w:afterAutospacing="0" w:line="420" w:lineRule="atLeast"/>
        <w:rPr>
          <w:rFonts w:cs="Arial"/>
          <w:b w:val="0"/>
          <w:bCs w:val="0"/>
          <w:color w:val="F43131"/>
          <w:sz w:val="28"/>
          <w:szCs w:val="42"/>
        </w:rPr>
      </w:pPr>
      <w:r>
        <w:rPr>
          <w:rFonts w:cs="Arial"/>
          <w:b w:val="0"/>
          <w:bCs w:val="0"/>
          <w:color w:val="F43131"/>
          <w:sz w:val="28"/>
          <w:szCs w:val="42"/>
        </w:rPr>
        <w:t xml:space="preserve">                    </w:t>
      </w:r>
    </w:p>
    <w:p w:rsidR="00E12365" w:rsidRDefault="00E12365" w:rsidP="00E12365">
      <w:pPr>
        <w:pStyle w:val="1"/>
        <w:spacing w:before="0" w:beforeAutospacing="0" w:after="225" w:afterAutospacing="0" w:line="420" w:lineRule="atLeast"/>
        <w:rPr>
          <w:rFonts w:cs="Arial"/>
          <w:b w:val="0"/>
          <w:bCs w:val="0"/>
          <w:color w:val="F43131"/>
          <w:sz w:val="28"/>
          <w:szCs w:val="42"/>
        </w:rPr>
      </w:pPr>
      <w:r>
        <w:rPr>
          <w:rFonts w:cs="Arial"/>
          <w:b w:val="0"/>
          <w:bCs w:val="0"/>
          <w:color w:val="F43131"/>
          <w:sz w:val="28"/>
          <w:szCs w:val="42"/>
        </w:rPr>
        <w:t xml:space="preserve">                                   </w:t>
      </w:r>
    </w:p>
    <w:p w:rsidR="00E12365" w:rsidRPr="003C3C77" w:rsidRDefault="00E12365" w:rsidP="00E12365">
      <w:pPr>
        <w:pStyle w:val="1"/>
        <w:spacing w:before="0" w:beforeAutospacing="0" w:after="225" w:afterAutospacing="0" w:line="420" w:lineRule="atLeast"/>
        <w:rPr>
          <w:rFonts w:cs="Arial"/>
          <w:b w:val="0"/>
          <w:bCs w:val="0"/>
          <w:sz w:val="28"/>
          <w:szCs w:val="42"/>
        </w:rPr>
      </w:pPr>
      <w:r>
        <w:rPr>
          <w:rFonts w:cs="Arial"/>
          <w:b w:val="0"/>
          <w:bCs w:val="0"/>
          <w:color w:val="F43131"/>
          <w:sz w:val="28"/>
          <w:szCs w:val="42"/>
        </w:rPr>
        <w:lastRenderedPageBreak/>
        <w:t xml:space="preserve">                            </w:t>
      </w:r>
      <w:r w:rsidRPr="003C3C77">
        <w:rPr>
          <w:rFonts w:cs="Arial"/>
          <w:b w:val="0"/>
          <w:bCs w:val="0"/>
          <w:sz w:val="28"/>
          <w:szCs w:val="42"/>
        </w:rPr>
        <w:t>Примерное Положение</w:t>
      </w:r>
    </w:p>
    <w:p w:rsidR="00E12365" w:rsidRPr="003C3C77" w:rsidRDefault="00E12365" w:rsidP="00E12365">
      <w:pPr>
        <w:pStyle w:val="1"/>
        <w:spacing w:before="0" w:beforeAutospacing="0" w:after="225" w:afterAutospacing="0" w:line="420" w:lineRule="atLeast"/>
        <w:rPr>
          <w:rFonts w:cs="Arial"/>
          <w:b w:val="0"/>
          <w:bCs w:val="0"/>
          <w:sz w:val="28"/>
          <w:szCs w:val="42"/>
        </w:rPr>
      </w:pPr>
      <w:r w:rsidRPr="003C3C77">
        <w:rPr>
          <w:rFonts w:cs="Arial"/>
          <w:b w:val="0"/>
          <w:bCs w:val="0"/>
          <w:sz w:val="28"/>
          <w:szCs w:val="42"/>
        </w:rPr>
        <w:t xml:space="preserve"> «Кодекс профессиональной этики педагога лицея «Бригантина»</w:t>
      </w:r>
    </w:p>
    <w:p w:rsidR="00E12365" w:rsidRPr="003C3C77" w:rsidRDefault="00E12365" w:rsidP="00E12365">
      <w:pPr>
        <w:pStyle w:val="2"/>
        <w:spacing w:line="294" w:lineRule="atLeast"/>
        <w:rPr>
          <w:rFonts w:ascii="Times New Roman" w:hAnsi="Times New Roman" w:cs="Arial"/>
          <w:color w:val="auto"/>
          <w:sz w:val="24"/>
          <w:szCs w:val="30"/>
        </w:rPr>
      </w:pPr>
      <w:r w:rsidRPr="003C3C77">
        <w:rPr>
          <w:rFonts w:ascii="Times New Roman" w:hAnsi="Times New Roman" w:cs="Arial"/>
          <w:color w:val="auto"/>
          <w:sz w:val="24"/>
          <w:szCs w:val="30"/>
        </w:rPr>
        <w:t>Раздел 1. Общие положения</w:t>
      </w:r>
    </w:p>
    <w:p w:rsidR="00E12365" w:rsidRPr="003C3C77" w:rsidRDefault="00E12365" w:rsidP="00E12365">
      <w:pPr>
        <w:rPr>
          <w:rFonts w:ascii="Times New Roman" w:hAnsi="Times New Roman" w:cs="Times New Roman"/>
          <w:sz w:val="24"/>
          <w:szCs w:val="24"/>
        </w:rPr>
      </w:pPr>
      <w:r w:rsidRPr="003C3C77">
        <w:rPr>
          <w:rFonts w:ascii="Times New Roman" w:hAnsi="Times New Roman" w:cs="Tahoma"/>
          <w:sz w:val="24"/>
          <w:szCs w:val="21"/>
        </w:rPr>
        <w:t>1.1. Кодекс профессиональной этики педагога разработан с целью определения основных норм в отношениях педагогов с участниками образовательных отношений.</w:t>
      </w:r>
      <w:r w:rsidRPr="003C3C77">
        <w:rPr>
          <w:rFonts w:ascii="Times New Roman" w:hAnsi="Times New Roman" w:cs="Tahoma"/>
          <w:sz w:val="24"/>
          <w:szCs w:val="21"/>
        </w:rPr>
        <w:br/>
        <w:t xml:space="preserve">1.2. </w:t>
      </w:r>
      <w:proofErr w:type="gramStart"/>
      <w:r w:rsidRPr="003C3C77">
        <w:rPr>
          <w:rFonts w:ascii="Times New Roman" w:hAnsi="Times New Roman" w:cs="Tahoma"/>
          <w:sz w:val="24"/>
          <w:szCs w:val="21"/>
        </w:rPr>
        <w:t>Положение о нормах профессиональной этике педагогических работников образовательного учреждения регулирует организацию единого педагогического подхода к процессу образования, предусматривает единые требования к педагогическим работникам, создает комфортные условия для учащихся, педагогов и родителей (законных представителей), формирует микроклимат доверия и сотрудничества.</w:t>
      </w:r>
      <w:r w:rsidRPr="003C3C77">
        <w:rPr>
          <w:rFonts w:ascii="Times New Roman" w:hAnsi="Times New Roman" w:cs="Tahoma"/>
          <w:sz w:val="24"/>
          <w:szCs w:val="21"/>
        </w:rPr>
        <w:br/>
        <w:t>2.Выработанные нормы профессионального поведения обязательны для всех педагогических работников, независимо от занимаемой должности, преподаваемого предмета, наличия наград и поощрений, стажа педагогической</w:t>
      </w:r>
      <w:proofErr w:type="gramEnd"/>
      <w:r w:rsidRPr="003C3C77">
        <w:rPr>
          <w:rFonts w:ascii="Times New Roman" w:hAnsi="Times New Roman" w:cs="Tahoma"/>
          <w:sz w:val="24"/>
          <w:szCs w:val="21"/>
        </w:rPr>
        <w:t xml:space="preserve"> работы.</w:t>
      </w:r>
      <w:r w:rsidRPr="003C3C77">
        <w:rPr>
          <w:rFonts w:ascii="Times New Roman" w:hAnsi="Times New Roman" w:cs="Tahoma"/>
          <w:sz w:val="24"/>
          <w:szCs w:val="21"/>
        </w:rPr>
        <w:br/>
        <w:t>3.1. Источники и принципы педагогической этики.</w:t>
      </w:r>
      <w:r w:rsidRPr="003C3C77">
        <w:rPr>
          <w:rFonts w:ascii="Times New Roman" w:hAnsi="Times New Roman" w:cs="Tahoma"/>
          <w:sz w:val="24"/>
          <w:szCs w:val="21"/>
        </w:rPr>
        <w:br/>
        <w:t>Нормы педагогической этики устанавливаются на основании норм культуры, традиций российской школы, конституционных положений и законодательных актов Российской Федерации, норм международного права.</w:t>
      </w:r>
      <w:r w:rsidRPr="003C3C77">
        <w:rPr>
          <w:rFonts w:ascii="Times New Roman" w:hAnsi="Times New Roman" w:cs="Tahoma"/>
          <w:sz w:val="24"/>
          <w:szCs w:val="21"/>
        </w:rPr>
        <w:br/>
        <w:t>3.2. Принципы этики педагога.</w:t>
      </w:r>
      <w:r w:rsidRPr="003C3C77">
        <w:rPr>
          <w:rFonts w:ascii="Times New Roman" w:hAnsi="Times New Roman" w:cs="Tahoma"/>
          <w:sz w:val="24"/>
          <w:szCs w:val="21"/>
        </w:rPr>
        <w:br/>
        <w:t>Профессиональная деятельность педагога характеризуется особой ответственностью перед учащимися, родителями учащихся, обществом. При осуществлении своей деятельности педагог руководствуется следующими принципами:</w:t>
      </w:r>
      <w:r w:rsidRPr="003C3C77">
        <w:rPr>
          <w:rFonts w:ascii="Times New Roman" w:hAnsi="Times New Roman" w:cs="Tahoma"/>
          <w:sz w:val="24"/>
          <w:szCs w:val="21"/>
        </w:rPr>
        <w:br/>
      </w:r>
    </w:p>
    <w:p w:rsidR="00E12365" w:rsidRPr="003C3C77" w:rsidRDefault="00E12365" w:rsidP="00E12365">
      <w:pPr>
        <w:numPr>
          <w:ilvl w:val="0"/>
          <w:numId w:val="1"/>
        </w:numPr>
        <w:spacing w:after="0" w:line="294" w:lineRule="atLeast"/>
        <w:rPr>
          <w:rFonts w:ascii="Times New Roman" w:hAnsi="Times New Roman" w:cs="Tahoma"/>
          <w:sz w:val="24"/>
          <w:szCs w:val="21"/>
        </w:rPr>
      </w:pPr>
      <w:r w:rsidRPr="003C3C77">
        <w:rPr>
          <w:rFonts w:ascii="Times New Roman" w:hAnsi="Times New Roman" w:cs="Tahoma"/>
          <w:sz w:val="24"/>
          <w:szCs w:val="21"/>
        </w:rPr>
        <w:t>гуманизм;</w:t>
      </w:r>
    </w:p>
    <w:p w:rsidR="00E12365" w:rsidRPr="003C3C77" w:rsidRDefault="00E12365" w:rsidP="00E12365">
      <w:pPr>
        <w:numPr>
          <w:ilvl w:val="0"/>
          <w:numId w:val="1"/>
        </w:numPr>
        <w:spacing w:after="0" w:line="294" w:lineRule="atLeast"/>
        <w:rPr>
          <w:rFonts w:ascii="Times New Roman" w:hAnsi="Times New Roman" w:cs="Tahoma"/>
          <w:sz w:val="24"/>
          <w:szCs w:val="21"/>
        </w:rPr>
      </w:pPr>
      <w:r w:rsidRPr="003C3C77">
        <w:rPr>
          <w:rFonts w:ascii="Times New Roman" w:hAnsi="Times New Roman" w:cs="Tahoma"/>
          <w:sz w:val="24"/>
          <w:szCs w:val="21"/>
        </w:rPr>
        <w:t>толерантность;</w:t>
      </w:r>
    </w:p>
    <w:p w:rsidR="00E12365" w:rsidRPr="003C3C77" w:rsidRDefault="00E12365" w:rsidP="00E12365">
      <w:pPr>
        <w:numPr>
          <w:ilvl w:val="0"/>
          <w:numId w:val="1"/>
        </w:numPr>
        <w:spacing w:after="0" w:line="294" w:lineRule="atLeast"/>
        <w:rPr>
          <w:rFonts w:ascii="Times New Roman" w:hAnsi="Times New Roman" w:cs="Tahoma"/>
          <w:sz w:val="24"/>
          <w:szCs w:val="21"/>
        </w:rPr>
      </w:pPr>
      <w:r w:rsidRPr="003C3C77">
        <w:rPr>
          <w:rFonts w:ascii="Times New Roman" w:hAnsi="Times New Roman" w:cs="Tahoma"/>
          <w:sz w:val="24"/>
          <w:szCs w:val="21"/>
        </w:rPr>
        <w:t>профессионализм;</w:t>
      </w:r>
    </w:p>
    <w:p w:rsidR="00E12365" w:rsidRPr="003C3C77" w:rsidRDefault="00E12365" w:rsidP="00E12365">
      <w:pPr>
        <w:numPr>
          <w:ilvl w:val="0"/>
          <w:numId w:val="1"/>
        </w:numPr>
        <w:spacing w:after="0" w:line="294" w:lineRule="atLeast"/>
        <w:rPr>
          <w:rFonts w:ascii="Times New Roman" w:hAnsi="Times New Roman" w:cs="Tahoma"/>
          <w:sz w:val="24"/>
          <w:szCs w:val="21"/>
        </w:rPr>
      </w:pPr>
      <w:r w:rsidRPr="003C3C77">
        <w:rPr>
          <w:rFonts w:ascii="Times New Roman" w:hAnsi="Times New Roman" w:cs="Tahoma"/>
          <w:sz w:val="24"/>
          <w:szCs w:val="21"/>
        </w:rPr>
        <w:t>законность;</w:t>
      </w:r>
    </w:p>
    <w:p w:rsidR="00E12365" w:rsidRPr="003C3C77" w:rsidRDefault="00E12365" w:rsidP="00E12365">
      <w:pPr>
        <w:numPr>
          <w:ilvl w:val="0"/>
          <w:numId w:val="1"/>
        </w:numPr>
        <w:spacing w:after="0" w:line="294" w:lineRule="atLeast"/>
        <w:rPr>
          <w:rFonts w:ascii="Times New Roman" w:hAnsi="Times New Roman" w:cs="Tahoma"/>
          <w:sz w:val="24"/>
          <w:szCs w:val="21"/>
        </w:rPr>
      </w:pPr>
      <w:r w:rsidRPr="003C3C77">
        <w:rPr>
          <w:rFonts w:ascii="Times New Roman" w:hAnsi="Times New Roman" w:cs="Tahoma"/>
          <w:sz w:val="24"/>
          <w:szCs w:val="21"/>
        </w:rPr>
        <w:t>справедливость;</w:t>
      </w:r>
    </w:p>
    <w:p w:rsidR="00E12365" w:rsidRPr="003C3C77" w:rsidRDefault="00E12365" w:rsidP="00E12365">
      <w:pPr>
        <w:numPr>
          <w:ilvl w:val="0"/>
          <w:numId w:val="1"/>
        </w:numPr>
        <w:spacing w:after="0" w:line="294" w:lineRule="atLeast"/>
        <w:rPr>
          <w:rFonts w:ascii="Times New Roman" w:hAnsi="Times New Roman" w:cs="Tahoma"/>
          <w:sz w:val="24"/>
          <w:szCs w:val="21"/>
        </w:rPr>
      </w:pPr>
      <w:r w:rsidRPr="003C3C77">
        <w:rPr>
          <w:rFonts w:ascii="Times New Roman" w:hAnsi="Times New Roman" w:cs="Tahoma"/>
          <w:sz w:val="24"/>
          <w:szCs w:val="21"/>
        </w:rPr>
        <w:t>ответственность;</w:t>
      </w:r>
    </w:p>
    <w:p w:rsidR="00E12365" w:rsidRPr="003C3C77" w:rsidRDefault="00E12365" w:rsidP="00E12365">
      <w:pPr>
        <w:numPr>
          <w:ilvl w:val="0"/>
          <w:numId w:val="1"/>
        </w:numPr>
        <w:spacing w:after="0" w:line="294" w:lineRule="atLeast"/>
        <w:rPr>
          <w:rFonts w:ascii="Times New Roman" w:hAnsi="Times New Roman" w:cs="Tahoma"/>
          <w:sz w:val="24"/>
          <w:szCs w:val="21"/>
        </w:rPr>
      </w:pPr>
      <w:r w:rsidRPr="003C3C77">
        <w:rPr>
          <w:rFonts w:ascii="Times New Roman" w:hAnsi="Times New Roman" w:cs="Tahoma"/>
          <w:sz w:val="24"/>
          <w:szCs w:val="21"/>
        </w:rPr>
        <w:t>демократичность;</w:t>
      </w:r>
    </w:p>
    <w:p w:rsidR="00E12365" w:rsidRPr="003C3C77" w:rsidRDefault="00E12365" w:rsidP="00E12365">
      <w:pPr>
        <w:numPr>
          <w:ilvl w:val="0"/>
          <w:numId w:val="1"/>
        </w:numPr>
        <w:spacing w:after="0" w:line="294" w:lineRule="atLeast"/>
        <w:rPr>
          <w:rFonts w:ascii="Times New Roman" w:hAnsi="Times New Roman" w:cs="Tahoma"/>
          <w:sz w:val="24"/>
          <w:szCs w:val="21"/>
        </w:rPr>
      </w:pPr>
      <w:r w:rsidRPr="003C3C77">
        <w:rPr>
          <w:rFonts w:ascii="Times New Roman" w:hAnsi="Times New Roman" w:cs="Tahoma"/>
          <w:sz w:val="24"/>
          <w:szCs w:val="21"/>
        </w:rPr>
        <w:t>взаимное уважение.</w:t>
      </w:r>
    </w:p>
    <w:p w:rsidR="00E12365" w:rsidRPr="003C3C77" w:rsidRDefault="00E12365" w:rsidP="00E12365">
      <w:pPr>
        <w:spacing w:line="240" w:lineRule="auto"/>
        <w:rPr>
          <w:rFonts w:ascii="Times New Roman" w:hAnsi="Times New Roman" w:cs="Times New Roman"/>
          <w:sz w:val="24"/>
          <w:szCs w:val="24"/>
        </w:rPr>
      </w:pPr>
      <w:r w:rsidRPr="003C3C77">
        <w:rPr>
          <w:rFonts w:ascii="Times New Roman" w:hAnsi="Times New Roman" w:cs="Tahoma"/>
          <w:sz w:val="24"/>
          <w:szCs w:val="21"/>
        </w:rPr>
        <w:t>4.За нарушение норм профессионального поведения на виновного может быть наложено дисциплинарное взыскание по итогам соответствующего расследования.</w:t>
      </w:r>
      <w:r w:rsidRPr="003C3C77">
        <w:rPr>
          <w:rFonts w:ascii="Times New Roman" w:hAnsi="Times New Roman" w:cs="Tahoma"/>
          <w:sz w:val="24"/>
          <w:szCs w:val="21"/>
        </w:rPr>
        <w:br/>
      </w:r>
    </w:p>
    <w:p w:rsidR="00E12365" w:rsidRPr="003C3C77" w:rsidRDefault="00E12365" w:rsidP="00E12365">
      <w:pPr>
        <w:pStyle w:val="2"/>
        <w:spacing w:line="294" w:lineRule="atLeast"/>
        <w:rPr>
          <w:rFonts w:ascii="Times New Roman" w:hAnsi="Times New Roman" w:cs="Arial"/>
          <w:color w:val="auto"/>
          <w:sz w:val="24"/>
          <w:szCs w:val="30"/>
        </w:rPr>
      </w:pPr>
      <w:r w:rsidRPr="003C3C77">
        <w:rPr>
          <w:rFonts w:ascii="Times New Roman" w:hAnsi="Times New Roman" w:cs="Arial"/>
          <w:color w:val="auto"/>
          <w:sz w:val="24"/>
          <w:szCs w:val="30"/>
        </w:rPr>
        <w:t>Раздел 2. Личность педагога</w:t>
      </w:r>
    </w:p>
    <w:p w:rsidR="00E12365" w:rsidRPr="003C3C77" w:rsidRDefault="00E12365" w:rsidP="00E12365">
      <w:pPr>
        <w:rPr>
          <w:rFonts w:ascii="Times New Roman" w:hAnsi="Times New Roman" w:cs="Times New Roman"/>
          <w:sz w:val="24"/>
          <w:szCs w:val="24"/>
        </w:rPr>
      </w:pPr>
      <w:r w:rsidRPr="003C3C77">
        <w:rPr>
          <w:rFonts w:ascii="Times New Roman" w:hAnsi="Times New Roman" w:cs="Tahoma"/>
          <w:sz w:val="24"/>
          <w:szCs w:val="21"/>
        </w:rPr>
        <w:t>2.1. Педагог должен быть положительным примером для учащихся.</w:t>
      </w:r>
      <w:r w:rsidRPr="003C3C77">
        <w:rPr>
          <w:rFonts w:ascii="Times New Roman" w:hAnsi="Times New Roman" w:cs="Tahoma"/>
          <w:sz w:val="24"/>
          <w:szCs w:val="21"/>
        </w:rPr>
        <w:br/>
        <w:t>2.2. Педагог является честным, порядочным человеком, дорожит своей репутацией.</w:t>
      </w:r>
      <w:r w:rsidRPr="003C3C77">
        <w:rPr>
          <w:rFonts w:ascii="Times New Roman" w:hAnsi="Times New Roman" w:cs="Tahoma"/>
          <w:sz w:val="24"/>
          <w:szCs w:val="21"/>
        </w:rPr>
        <w:br/>
        <w:t>2.3. Поступки, совершаемые педагогом, не должны  наносить ущерб престижу профессии.</w:t>
      </w:r>
      <w:r w:rsidRPr="003C3C77">
        <w:rPr>
          <w:rFonts w:ascii="Times New Roman" w:hAnsi="Times New Roman" w:cs="Tahoma"/>
          <w:sz w:val="24"/>
          <w:szCs w:val="21"/>
        </w:rPr>
        <w:br/>
        <w:t>2.4. Педагог требователен к себе, занимается самосовершенствованием.</w:t>
      </w:r>
      <w:r w:rsidRPr="003C3C77">
        <w:rPr>
          <w:rFonts w:ascii="Times New Roman" w:hAnsi="Times New Roman" w:cs="Tahoma"/>
          <w:sz w:val="24"/>
          <w:szCs w:val="21"/>
        </w:rPr>
        <w:br/>
        <w:t xml:space="preserve">2.5. Педагогу </w:t>
      </w:r>
      <w:proofErr w:type="gramStart"/>
      <w:r w:rsidRPr="003C3C77">
        <w:rPr>
          <w:rFonts w:ascii="Times New Roman" w:hAnsi="Times New Roman" w:cs="Tahoma"/>
          <w:sz w:val="24"/>
          <w:szCs w:val="21"/>
        </w:rPr>
        <w:t>присущи</w:t>
      </w:r>
      <w:proofErr w:type="gramEnd"/>
      <w:r w:rsidRPr="003C3C77">
        <w:rPr>
          <w:rFonts w:ascii="Times New Roman" w:hAnsi="Times New Roman" w:cs="Tahoma"/>
          <w:sz w:val="24"/>
          <w:szCs w:val="21"/>
        </w:rPr>
        <w:t xml:space="preserve"> самонаблюдение, самоопределение и самовоспитание. Педагог не должен терять чувства меры и самообладания.</w:t>
      </w:r>
      <w:r w:rsidRPr="003C3C77">
        <w:rPr>
          <w:rFonts w:ascii="Times New Roman" w:hAnsi="Times New Roman" w:cs="Tahoma"/>
          <w:sz w:val="24"/>
          <w:szCs w:val="21"/>
        </w:rPr>
        <w:br/>
        <w:t>2.6. Педагог соблюдает нормы русского языка, все виды норм культуры речи, не допускает использования  ругательств, грубых и оскорбительных фраз.</w:t>
      </w:r>
      <w:r w:rsidRPr="003C3C77">
        <w:rPr>
          <w:rFonts w:ascii="Times New Roman" w:hAnsi="Times New Roman" w:cs="Tahoma"/>
          <w:sz w:val="24"/>
          <w:szCs w:val="21"/>
        </w:rPr>
        <w:br/>
        <w:t xml:space="preserve">2.7. Педагог несет ответственность за физическое, интеллектуальное, эмоциональное и </w:t>
      </w:r>
      <w:r w:rsidRPr="003C3C77">
        <w:rPr>
          <w:rFonts w:ascii="Times New Roman" w:hAnsi="Times New Roman" w:cs="Tahoma"/>
          <w:sz w:val="24"/>
          <w:szCs w:val="21"/>
        </w:rPr>
        <w:lastRenderedPageBreak/>
        <w:t>духовное развитие и воспитание учащихся.</w:t>
      </w:r>
      <w:r w:rsidRPr="003C3C77">
        <w:rPr>
          <w:rFonts w:ascii="Times New Roman" w:hAnsi="Times New Roman" w:cs="Tahoma"/>
          <w:sz w:val="24"/>
          <w:szCs w:val="21"/>
        </w:rPr>
        <w:br/>
      </w:r>
    </w:p>
    <w:p w:rsidR="00E12365" w:rsidRPr="003C3C77" w:rsidRDefault="00E12365" w:rsidP="00E12365">
      <w:pPr>
        <w:pStyle w:val="2"/>
        <w:spacing w:line="294" w:lineRule="atLeast"/>
        <w:rPr>
          <w:rFonts w:ascii="Times New Roman" w:hAnsi="Times New Roman" w:cs="Arial"/>
          <w:color w:val="auto"/>
          <w:sz w:val="24"/>
          <w:szCs w:val="30"/>
        </w:rPr>
      </w:pPr>
      <w:r w:rsidRPr="003C3C77">
        <w:rPr>
          <w:rFonts w:ascii="Times New Roman" w:hAnsi="Times New Roman" w:cs="Arial"/>
          <w:color w:val="auto"/>
          <w:sz w:val="24"/>
          <w:szCs w:val="30"/>
        </w:rPr>
        <w:t>Раздел 3. Взаимоотношения педагога с участниками образовательных отношений.</w:t>
      </w:r>
    </w:p>
    <w:p w:rsidR="00E12365" w:rsidRPr="003C3C77" w:rsidRDefault="00E12365" w:rsidP="00E12365">
      <w:pPr>
        <w:rPr>
          <w:rFonts w:ascii="Times New Roman" w:hAnsi="Times New Roman" w:cs="Times New Roman"/>
          <w:sz w:val="24"/>
          <w:szCs w:val="24"/>
        </w:rPr>
      </w:pPr>
      <w:r w:rsidRPr="003C3C77">
        <w:rPr>
          <w:rStyle w:val="a3"/>
          <w:rFonts w:ascii="Times New Roman" w:hAnsi="Times New Roman" w:cs="Tahoma"/>
          <w:sz w:val="24"/>
          <w:szCs w:val="21"/>
        </w:rPr>
        <w:t>Взаимоотношения педагога с учащимися.</w:t>
      </w:r>
      <w:r w:rsidRPr="003C3C77">
        <w:rPr>
          <w:rFonts w:ascii="Times New Roman" w:hAnsi="Times New Roman" w:cs="Tahoma"/>
          <w:sz w:val="24"/>
          <w:szCs w:val="21"/>
        </w:rPr>
        <w:br/>
        <w:t>3.1. Своим поведением педагог поддерживает и защищает исторически сложившуюся профессиональную честь педагога.</w:t>
      </w:r>
      <w:r w:rsidRPr="003C3C77">
        <w:rPr>
          <w:rFonts w:ascii="Times New Roman" w:hAnsi="Times New Roman" w:cs="Tahoma"/>
          <w:sz w:val="24"/>
          <w:szCs w:val="21"/>
        </w:rPr>
        <w:br/>
        <w:t>3.2.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 учащихся.</w:t>
      </w:r>
      <w:r w:rsidRPr="003C3C77">
        <w:rPr>
          <w:rFonts w:ascii="Times New Roman" w:hAnsi="Times New Roman" w:cs="Tahoma"/>
          <w:sz w:val="24"/>
          <w:szCs w:val="21"/>
        </w:rPr>
        <w:br/>
        <w:t>3.3. Педагог воспитывает на своем положительном примере, не спешит осуждать и не требует от других того, что сам соблюдать не в силах.</w:t>
      </w:r>
      <w:r w:rsidRPr="003C3C77">
        <w:rPr>
          <w:rFonts w:ascii="Times New Roman" w:hAnsi="Times New Roman" w:cs="Tahoma"/>
          <w:sz w:val="24"/>
          <w:szCs w:val="21"/>
        </w:rPr>
        <w:br/>
        <w:t>3.4. Требовательность педагога по отношению к учащимся должна быть позитивной и обоснованной, являться стержнем его профессиональной этики. Педагог не теряет чувства меры и самообладания.</w:t>
      </w:r>
      <w:r w:rsidRPr="003C3C77">
        <w:rPr>
          <w:rFonts w:ascii="Times New Roman" w:hAnsi="Times New Roman" w:cs="Tahoma"/>
          <w:sz w:val="24"/>
          <w:szCs w:val="21"/>
        </w:rPr>
        <w:br/>
        <w:t>3.5. Педагог строит свою работу с учетом индивидуальных физиологических и психологических особенностей ребенка на основе безусловного уважения достоинства и неприкосновенности личности ребенка, активно защищает его основополагающие человеческие права, определяемые Всеобщей декларацией прав человека.</w:t>
      </w:r>
      <w:r w:rsidRPr="003C3C77">
        <w:rPr>
          <w:rFonts w:ascii="Times New Roman" w:hAnsi="Times New Roman" w:cs="Tahoma"/>
          <w:sz w:val="24"/>
          <w:szCs w:val="21"/>
        </w:rPr>
        <w:br/>
        <w:t xml:space="preserve">3.6. Педагог выбирает деловой стиль общения с учащимися, основанный на взаимном уважении. Не унижает честь и достоинство </w:t>
      </w:r>
      <w:proofErr w:type="gramStart"/>
      <w:r w:rsidRPr="003C3C77">
        <w:rPr>
          <w:rFonts w:ascii="Times New Roman" w:hAnsi="Times New Roman" w:cs="Tahoma"/>
          <w:sz w:val="24"/>
          <w:szCs w:val="21"/>
        </w:rPr>
        <w:t>учащихся</w:t>
      </w:r>
      <w:proofErr w:type="gramEnd"/>
      <w:r w:rsidRPr="003C3C77">
        <w:rPr>
          <w:rFonts w:ascii="Times New Roman" w:hAnsi="Times New Roman" w:cs="Tahoma"/>
          <w:sz w:val="24"/>
          <w:szCs w:val="21"/>
        </w:rPr>
        <w:t xml:space="preserve"> ни по </w:t>
      </w:r>
      <w:proofErr w:type="gramStart"/>
      <w:r w:rsidRPr="003C3C77">
        <w:rPr>
          <w:rFonts w:ascii="Times New Roman" w:hAnsi="Times New Roman" w:cs="Tahoma"/>
          <w:sz w:val="24"/>
          <w:szCs w:val="21"/>
        </w:rPr>
        <w:t>каким</w:t>
      </w:r>
      <w:proofErr w:type="gramEnd"/>
      <w:r w:rsidRPr="003C3C77">
        <w:rPr>
          <w:rFonts w:ascii="Times New Roman" w:hAnsi="Times New Roman" w:cs="Tahoma"/>
          <w:sz w:val="24"/>
          <w:szCs w:val="21"/>
        </w:rPr>
        <w:t xml:space="preserve"> основаниям, в том числе, по признакам возраста, пола, национальности, религиозных убеждений и иных особенностей.</w:t>
      </w:r>
      <w:r w:rsidRPr="003C3C77">
        <w:rPr>
          <w:rFonts w:ascii="Times New Roman" w:hAnsi="Times New Roman" w:cs="Tahoma"/>
          <w:sz w:val="24"/>
          <w:szCs w:val="21"/>
        </w:rPr>
        <w:br/>
        <w:t>3.7. Педагог является одинаково доброжелательным и одинаково справедливым по отношению ко всем учащимся.</w:t>
      </w:r>
      <w:r w:rsidRPr="003C3C77">
        <w:rPr>
          <w:rFonts w:ascii="Times New Roman" w:hAnsi="Times New Roman" w:cs="Tahoma"/>
          <w:sz w:val="24"/>
          <w:szCs w:val="21"/>
        </w:rPr>
        <w:br/>
        <w:t>3.8. Педагог выбирает методы работы с учащимися, развивающие в них такие положительные черты и качества, как самостоятельность, самоконтроль, самовоспитание, коллективизм, толерантность.</w:t>
      </w:r>
      <w:r w:rsidRPr="003C3C77">
        <w:rPr>
          <w:rFonts w:ascii="Times New Roman" w:hAnsi="Times New Roman" w:cs="Tahoma"/>
          <w:sz w:val="24"/>
          <w:szCs w:val="21"/>
        </w:rPr>
        <w:br/>
        <w:t>3.9. При оценке поведения и достижений учащихся педагог стремится укреплять их самоуважение и веру в свои силы, показывать возможности совершенствования, повышать мотивацию обучения.</w:t>
      </w:r>
      <w:r w:rsidRPr="003C3C77">
        <w:rPr>
          <w:rFonts w:ascii="Times New Roman" w:hAnsi="Times New Roman" w:cs="Tahoma"/>
          <w:sz w:val="24"/>
          <w:szCs w:val="21"/>
        </w:rPr>
        <w:br/>
        <w:t>3.10. Педагог справедливо и объективно оценивает работу учащихся, не допуская завышенного или заниженного оценочного суждения.</w:t>
      </w:r>
      <w:r w:rsidRPr="003C3C77">
        <w:rPr>
          <w:rFonts w:ascii="Times New Roman" w:hAnsi="Times New Roman" w:cs="Tahoma"/>
          <w:sz w:val="24"/>
          <w:szCs w:val="21"/>
        </w:rPr>
        <w:br/>
        <w:t>3.11. Педагог обязан в тайне хранить информацию, доверенную ему учащимися, за исключением случаев, предусмотренных законодательством.</w:t>
      </w:r>
      <w:r w:rsidRPr="003C3C77">
        <w:rPr>
          <w:rFonts w:ascii="Times New Roman" w:hAnsi="Times New Roman" w:cs="Tahoma"/>
          <w:sz w:val="24"/>
          <w:szCs w:val="21"/>
        </w:rPr>
        <w:br/>
        <w:t>3.12. Педагог не злоупотребляет служебным положением, используя учащихся для каких-либо услуг или одолжений в личных целях.</w:t>
      </w:r>
      <w:r w:rsidRPr="003C3C77">
        <w:rPr>
          <w:rFonts w:ascii="Times New Roman" w:hAnsi="Times New Roman" w:cs="Tahoma"/>
          <w:sz w:val="24"/>
          <w:szCs w:val="21"/>
        </w:rPr>
        <w:br/>
        <w:t>3.13. Педагог имеет право на неприкосновенность личной жизни.</w:t>
      </w:r>
      <w:r w:rsidRPr="003C3C77">
        <w:rPr>
          <w:rFonts w:ascii="Times New Roman" w:hAnsi="Times New Roman" w:cs="Tahoma"/>
          <w:sz w:val="24"/>
          <w:szCs w:val="21"/>
        </w:rPr>
        <w:br/>
      </w:r>
      <w:r w:rsidRPr="003C3C77">
        <w:rPr>
          <w:rFonts w:ascii="Times New Roman" w:hAnsi="Times New Roman" w:cs="Tahoma"/>
          <w:sz w:val="24"/>
          <w:szCs w:val="21"/>
        </w:rPr>
        <w:br/>
      </w:r>
      <w:r w:rsidRPr="003C3C77">
        <w:rPr>
          <w:rStyle w:val="a3"/>
          <w:rFonts w:ascii="Times New Roman" w:hAnsi="Times New Roman" w:cs="Tahoma"/>
          <w:sz w:val="24"/>
          <w:szCs w:val="21"/>
        </w:rPr>
        <w:t>Взаимоотношения педагога с педагогическим сообществом</w:t>
      </w:r>
      <w:r w:rsidRPr="003C3C77">
        <w:rPr>
          <w:rFonts w:ascii="Times New Roman" w:hAnsi="Times New Roman" w:cs="Tahoma"/>
          <w:sz w:val="24"/>
          <w:szCs w:val="21"/>
        </w:rPr>
        <w:br/>
        <w:t>3.14. Педагог стремится к продуктивному и конструктивному взаимодействию с коллегами, оказывает взаимопомощь, уважает интересы других педагогов и администрации образовательной организации.</w:t>
      </w:r>
      <w:r w:rsidRPr="003C3C77">
        <w:rPr>
          <w:rFonts w:ascii="Times New Roman" w:hAnsi="Times New Roman" w:cs="Tahoma"/>
          <w:sz w:val="24"/>
          <w:szCs w:val="21"/>
        </w:rPr>
        <w:br/>
        <w:t>3.15. Важные для педагогического сообщества решения принимаются в образовательной организации на основе принципов открытости и общего участия.</w:t>
      </w:r>
      <w:r w:rsidRPr="003C3C77">
        <w:rPr>
          <w:rFonts w:ascii="Times New Roman" w:hAnsi="Times New Roman" w:cs="Tahoma"/>
          <w:sz w:val="24"/>
          <w:szCs w:val="21"/>
        </w:rPr>
        <w:br/>
        <w:t xml:space="preserve">3.16. Педагог имеет право открыто выражать свое мнение по поводу работы коллег. </w:t>
      </w:r>
      <w:r w:rsidRPr="003C3C77">
        <w:rPr>
          <w:rFonts w:ascii="Times New Roman" w:hAnsi="Times New Roman" w:cs="Tahoma"/>
          <w:sz w:val="24"/>
          <w:szCs w:val="21"/>
        </w:rPr>
        <w:lastRenderedPageBreak/>
        <w:t>Критика, высказанная в адрес другого педагога, должна быть объективной и обоснованной.</w:t>
      </w:r>
      <w:r w:rsidRPr="003C3C77">
        <w:rPr>
          <w:rFonts w:ascii="Times New Roman" w:hAnsi="Times New Roman" w:cs="Tahoma"/>
          <w:sz w:val="24"/>
          <w:szCs w:val="21"/>
        </w:rPr>
        <w:br/>
        <w:t>3.17. Педагог в процессе  образовательной  деятельности активно сотрудничает с психологами, врачами, социальным педагогом, логопедом,  родителями для развития личности и сохранения психического, психологического и физического здоровья учащихся.</w:t>
      </w:r>
      <w:r w:rsidRPr="003C3C77">
        <w:rPr>
          <w:rFonts w:ascii="Times New Roman" w:hAnsi="Times New Roman" w:cs="Tahoma"/>
          <w:sz w:val="24"/>
          <w:szCs w:val="21"/>
        </w:rPr>
        <w:br/>
        <w:t>3.18. Педагог имеет право получать от администрации образовательной организации информацию, имеющую значение для  работы. Администрация образовательной организации не имеет права скрывать информацию, которая может повлиять на работу педагога и качество его труда.</w:t>
      </w:r>
      <w:r w:rsidRPr="003C3C77">
        <w:rPr>
          <w:rFonts w:ascii="Times New Roman" w:hAnsi="Times New Roman" w:cs="Tahoma"/>
          <w:sz w:val="24"/>
          <w:szCs w:val="21"/>
        </w:rPr>
        <w:br/>
        <w:t xml:space="preserve">3.19. Педагог ответственно относится к поручениям администрации, </w:t>
      </w:r>
      <w:proofErr w:type="gramStart"/>
      <w:r w:rsidRPr="003C3C77">
        <w:rPr>
          <w:rFonts w:ascii="Times New Roman" w:hAnsi="Times New Roman" w:cs="Tahoma"/>
          <w:sz w:val="24"/>
          <w:szCs w:val="21"/>
        </w:rPr>
        <w:t>связанными</w:t>
      </w:r>
      <w:proofErr w:type="gramEnd"/>
      <w:r w:rsidRPr="003C3C77">
        <w:rPr>
          <w:rFonts w:ascii="Times New Roman" w:hAnsi="Times New Roman" w:cs="Tahoma"/>
          <w:sz w:val="24"/>
          <w:szCs w:val="21"/>
        </w:rPr>
        <w:t>  с образовательным процессом, с результативностью работы всего педагогического коллектива. Дорожит честью коллектива образовательного учреждения.</w:t>
      </w:r>
      <w:r w:rsidRPr="003C3C77">
        <w:rPr>
          <w:rFonts w:ascii="Times New Roman" w:hAnsi="Times New Roman" w:cs="Tahoma"/>
          <w:sz w:val="24"/>
          <w:szCs w:val="21"/>
        </w:rPr>
        <w:br/>
        <w:t>3.20. За свои профессиональные заслуги педагог имеет право на поощрение от администрации образовательной организации.</w:t>
      </w:r>
      <w:r w:rsidRPr="003C3C77">
        <w:rPr>
          <w:rFonts w:ascii="Times New Roman" w:hAnsi="Times New Roman" w:cs="Tahoma"/>
          <w:sz w:val="24"/>
          <w:szCs w:val="21"/>
        </w:rPr>
        <w:br/>
        <w:t>3.21. Инициатива педагога в вопросах совершенствования качества образовательного процесса приветствуется в образовательной организации.</w:t>
      </w:r>
      <w:r w:rsidRPr="003C3C77">
        <w:rPr>
          <w:rFonts w:ascii="Times New Roman" w:hAnsi="Times New Roman" w:cs="Tahoma"/>
          <w:sz w:val="24"/>
          <w:szCs w:val="21"/>
        </w:rPr>
        <w:br/>
      </w:r>
      <w:r w:rsidRPr="003C3C77">
        <w:rPr>
          <w:rFonts w:ascii="Times New Roman" w:hAnsi="Times New Roman" w:cs="Tahoma"/>
          <w:sz w:val="24"/>
          <w:szCs w:val="21"/>
        </w:rPr>
        <w:br/>
      </w:r>
      <w:r w:rsidRPr="003C3C77">
        <w:rPr>
          <w:rStyle w:val="a3"/>
          <w:rFonts w:ascii="Times New Roman" w:hAnsi="Times New Roman" w:cs="Tahoma"/>
          <w:sz w:val="24"/>
          <w:szCs w:val="21"/>
        </w:rPr>
        <w:t>Взаимоотношения педагога с родителями (законными представителями) учащихся</w:t>
      </w:r>
      <w:r w:rsidRPr="003C3C77">
        <w:rPr>
          <w:rFonts w:ascii="Times New Roman" w:hAnsi="Times New Roman" w:cs="Tahoma"/>
          <w:sz w:val="24"/>
          <w:szCs w:val="21"/>
        </w:rPr>
        <w:br/>
        <w:t>3.22. Педагог должен быть всегда открыт для общения с родителями по профессиональным темам.</w:t>
      </w:r>
      <w:r w:rsidRPr="003C3C77">
        <w:rPr>
          <w:rFonts w:ascii="Times New Roman" w:hAnsi="Times New Roman" w:cs="Tahoma"/>
          <w:sz w:val="24"/>
          <w:szCs w:val="21"/>
        </w:rPr>
        <w:br/>
        <w:t>3.23. Педагог уважительно и доброжелательно общается с родителями (законными представителями) учащихся.</w:t>
      </w:r>
      <w:r w:rsidRPr="003C3C77">
        <w:rPr>
          <w:rFonts w:ascii="Times New Roman" w:hAnsi="Times New Roman" w:cs="Tahoma"/>
          <w:sz w:val="24"/>
          <w:szCs w:val="21"/>
        </w:rPr>
        <w:br/>
        <w:t>3.24. Педагог консультирует родителей (законных представителей) по вопросам образования учащихся.</w:t>
      </w:r>
      <w:r w:rsidRPr="003C3C77">
        <w:rPr>
          <w:rStyle w:val="apple-converted-space"/>
          <w:rFonts w:ascii="Times New Roman" w:hAnsi="Times New Roman" w:cs="Tahoma"/>
          <w:sz w:val="24"/>
          <w:szCs w:val="21"/>
        </w:rPr>
        <w:t> </w:t>
      </w:r>
      <w:r w:rsidRPr="003C3C77">
        <w:rPr>
          <w:rFonts w:ascii="Times New Roman" w:hAnsi="Times New Roman" w:cs="Tahoma"/>
          <w:sz w:val="24"/>
          <w:szCs w:val="21"/>
        </w:rPr>
        <w:br/>
        <w:t>3.25. Педагог не разглашает высказанное ребенком мнение о своих родителях или мнение родителей о своем ребенке.</w:t>
      </w:r>
      <w:r w:rsidRPr="003C3C77">
        <w:rPr>
          <w:rFonts w:ascii="Times New Roman" w:hAnsi="Times New Roman" w:cs="Tahoma"/>
          <w:sz w:val="24"/>
          <w:szCs w:val="21"/>
        </w:rPr>
        <w:br/>
        <w:t>3.26. Отношения педагога с родителями основываются на согласовании оценки личности и достижений ребенка.</w:t>
      </w:r>
      <w:r w:rsidRPr="003C3C77">
        <w:rPr>
          <w:rFonts w:ascii="Times New Roman" w:hAnsi="Times New Roman" w:cs="Tahoma"/>
          <w:sz w:val="24"/>
          <w:szCs w:val="21"/>
        </w:rPr>
        <w:br/>
        <w:t>3.27. На отношения педагога с учащимися и на их оценку не влияет поддержка, оказываемая их родителями образовательной организации.</w:t>
      </w:r>
      <w:r w:rsidRPr="003C3C77">
        <w:rPr>
          <w:rFonts w:ascii="Times New Roman" w:hAnsi="Times New Roman" w:cs="Tahoma"/>
          <w:sz w:val="24"/>
          <w:szCs w:val="21"/>
        </w:rPr>
        <w:br/>
      </w:r>
      <w:r w:rsidRPr="003C3C77">
        <w:rPr>
          <w:rFonts w:ascii="Times New Roman" w:hAnsi="Times New Roman" w:cs="Tahoma"/>
          <w:sz w:val="24"/>
          <w:szCs w:val="21"/>
        </w:rPr>
        <w:br/>
      </w:r>
      <w:r w:rsidRPr="003C3C77">
        <w:rPr>
          <w:rStyle w:val="a3"/>
          <w:rFonts w:ascii="Times New Roman" w:hAnsi="Times New Roman" w:cs="Tahoma"/>
          <w:sz w:val="24"/>
          <w:szCs w:val="21"/>
        </w:rPr>
        <w:t>Взаимоотношения педагога с обществом и государством</w:t>
      </w:r>
      <w:r w:rsidRPr="003C3C77">
        <w:rPr>
          <w:rFonts w:ascii="Times New Roman" w:hAnsi="Times New Roman" w:cs="Tahoma"/>
          <w:sz w:val="24"/>
          <w:szCs w:val="21"/>
        </w:rPr>
        <w:br/>
        <w:t>3.28. Педагог является общественным просветителем, хранителем культурных ценностей, образованным человеком.</w:t>
      </w:r>
      <w:r w:rsidRPr="003C3C77">
        <w:rPr>
          <w:rFonts w:ascii="Times New Roman" w:hAnsi="Times New Roman" w:cs="Tahoma"/>
          <w:sz w:val="24"/>
          <w:szCs w:val="21"/>
        </w:rPr>
        <w:br/>
        <w:t>3.29. Педагог стремится внести свой вклад в развитие гражданского общества.</w:t>
      </w:r>
      <w:r w:rsidRPr="003C3C77">
        <w:rPr>
          <w:rFonts w:ascii="Times New Roman" w:hAnsi="Times New Roman" w:cs="Tahoma"/>
          <w:sz w:val="24"/>
          <w:szCs w:val="21"/>
        </w:rPr>
        <w:br/>
        <w:t xml:space="preserve">3.30. Педагог понимает и исполняет свой гражданский долг и </w:t>
      </w:r>
      <w:proofErr w:type="spellStart"/>
      <w:r w:rsidRPr="003C3C77">
        <w:rPr>
          <w:rFonts w:ascii="Times New Roman" w:hAnsi="Times New Roman" w:cs="Tahoma"/>
          <w:sz w:val="24"/>
          <w:szCs w:val="21"/>
        </w:rPr>
        <w:t>социокультурную</w:t>
      </w:r>
      <w:proofErr w:type="spellEnd"/>
      <w:r w:rsidRPr="003C3C77">
        <w:rPr>
          <w:rFonts w:ascii="Times New Roman" w:hAnsi="Times New Roman" w:cs="Tahoma"/>
          <w:sz w:val="24"/>
          <w:szCs w:val="21"/>
        </w:rPr>
        <w:t>  роль.</w:t>
      </w:r>
      <w:r w:rsidRPr="003C3C77">
        <w:rPr>
          <w:rFonts w:ascii="Times New Roman" w:hAnsi="Times New Roman" w:cs="Tahoma"/>
          <w:sz w:val="24"/>
          <w:szCs w:val="21"/>
        </w:rPr>
        <w:br/>
        <w:t>3.31. Педагог является гражданином, соблюдающим законодательство Российской Федерации.</w:t>
      </w:r>
      <w:r w:rsidRPr="003C3C77">
        <w:rPr>
          <w:rFonts w:ascii="Times New Roman" w:hAnsi="Times New Roman" w:cs="Tahoma"/>
          <w:sz w:val="24"/>
          <w:szCs w:val="21"/>
        </w:rPr>
        <w:br/>
        <w:t>3.32. Педагог не требует от учащихся дополнительного вознаграждения за свою работу, за исключением случаев, предусмотренных законодательством. Если педагог занимается оказанием платных образовательных услуг, условия вознаграждения за труд должны быть согласованы вначале работы и закреплены договором.</w:t>
      </w:r>
      <w:r w:rsidRPr="003C3C77">
        <w:rPr>
          <w:rFonts w:ascii="Times New Roman" w:hAnsi="Times New Roman" w:cs="Tahoma"/>
          <w:sz w:val="24"/>
          <w:szCs w:val="21"/>
        </w:rPr>
        <w:br/>
      </w:r>
      <w:r w:rsidRPr="003C3C77">
        <w:rPr>
          <w:rFonts w:ascii="Times New Roman" w:hAnsi="Times New Roman" w:cs="Tahoma"/>
          <w:sz w:val="24"/>
          <w:szCs w:val="21"/>
        </w:rPr>
        <w:br/>
      </w:r>
      <w:r w:rsidRPr="003C3C77">
        <w:rPr>
          <w:rStyle w:val="a3"/>
          <w:rFonts w:ascii="Times New Roman" w:hAnsi="Times New Roman" w:cs="Tahoma"/>
          <w:sz w:val="24"/>
          <w:szCs w:val="21"/>
        </w:rPr>
        <w:t>Педагогическому работнику запрещается:</w:t>
      </w:r>
      <w:r w:rsidRPr="003C3C77">
        <w:rPr>
          <w:rFonts w:ascii="Times New Roman" w:hAnsi="Times New Roman" w:cs="Tahoma"/>
          <w:sz w:val="24"/>
          <w:szCs w:val="21"/>
        </w:rPr>
        <w:br/>
        <w:t xml:space="preserve">3.33. Передавать персональные данные об учащихся и его родителях третьей стороне без </w:t>
      </w:r>
      <w:r w:rsidRPr="003C3C77">
        <w:rPr>
          <w:rFonts w:ascii="Times New Roman" w:hAnsi="Times New Roman" w:cs="Tahoma"/>
          <w:sz w:val="24"/>
          <w:szCs w:val="21"/>
        </w:rPr>
        <w:lastRenderedPageBreak/>
        <w:t>письменного согласия родителей.</w:t>
      </w:r>
      <w:r w:rsidRPr="003C3C77">
        <w:rPr>
          <w:rFonts w:ascii="Times New Roman" w:hAnsi="Times New Roman" w:cs="Tahoma"/>
          <w:sz w:val="24"/>
          <w:szCs w:val="21"/>
        </w:rPr>
        <w:br/>
        <w:t>3.34.Разглашать сведения личной жизни учащихся и его семьи.</w:t>
      </w:r>
      <w:r w:rsidRPr="003C3C77">
        <w:rPr>
          <w:rFonts w:ascii="Times New Roman" w:hAnsi="Times New Roman" w:cs="Tahoma"/>
          <w:sz w:val="24"/>
          <w:szCs w:val="21"/>
        </w:rPr>
        <w:br/>
        <w:t>3.35.Унижать в любой форме на классных родительских встречах, родителей, дети  которых отстают в учебе.</w:t>
      </w:r>
      <w:r w:rsidRPr="003C3C77">
        <w:rPr>
          <w:rFonts w:ascii="Times New Roman" w:hAnsi="Times New Roman" w:cs="Tahoma"/>
          <w:sz w:val="24"/>
          <w:szCs w:val="21"/>
        </w:rPr>
        <w:br/>
        <w:t xml:space="preserve">3.36.Выносить на обсуждение родителей конфиденциальную информацию с заседаний </w:t>
      </w:r>
      <w:proofErr w:type="gramStart"/>
      <w:r w:rsidRPr="003C3C77">
        <w:rPr>
          <w:rFonts w:ascii="Times New Roman" w:hAnsi="Times New Roman" w:cs="Tahoma"/>
          <w:sz w:val="24"/>
          <w:szCs w:val="21"/>
        </w:rPr>
        <w:t>педагогического совета, других совещаний.</w:t>
      </w:r>
      <w:r w:rsidRPr="003C3C77">
        <w:rPr>
          <w:rFonts w:ascii="Times New Roman" w:hAnsi="Times New Roman" w:cs="Tahoma"/>
          <w:sz w:val="24"/>
          <w:szCs w:val="21"/>
        </w:rPr>
        <w:br/>
        <w:t>3.37.Удалять ученика с урока, если он дезорганизует работу целого класса, учитель может передать его дежурному администратору.</w:t>
      </w:r>
      <w:r w:rsidRPr="003C3C77">
        <w:rPr>
          <w:rFonts w:ascii="Times New Roman" w:hAnsi="Times New Roman" w:cs="Tahoma"/>
          <w:sz w:val="24"/>
          <w:szCs w:val="21"/>
        </w:rPr>
        <w:br/>
        <w:t>3.38.Предлагать учащимся дополнительные платные образовательные услуги, проводимые им или его коллегами, провоцировать создание иных ситуаций, приводящих к конфликту интересов участников образовательных отношений.</w:t>
      </w:r>
      <w:r w:rsidRPr="003C3C77">
        <w:rPr>
          <w:rFonts w:ascii="Times New Roman" w:hAnsi="Times New Roman" w:cs="Tahoma"/>
          <w:sz w:val="24"/>
          <w:szCs w:val="21"/>
        </w:rPr>
        <w:br/>
        <w:t>3.39.Собирать с родителей или учащихся денежные средства, кроме средств, необходимых для проведения экскурсий, посещения театров</w:t>
      </w:r>
      <w:proofErr w:type="gramEnd"/>
      <w:r w:rsidRPr="003C3C77">
        <w:rPr>
          <w:rFonts w:ascii="Times New Roman" w:hAnsi="Times New Roman" w:cs="Tahoma"/>
          <w:sz w:val="24"/>
          <w:szCs w:val="21"/>
        </w:rPr>
        <w:t>, выставок, музеев, организации питания.</w:t>
      </w:r>
      <w:r w:rsidRPr="003C3C77">
        <w:rPr>
          <w:rFonts w:ascii="Times New Roman" w:hAnsi="Times New Roman" w:cs="Tahoma"/>
          <w:sz w:val="24"/>
          <w:szCs w:val="21"/>
        </w:rPr>
        <w:br/>
      </w:r>
    </w:p>
    <w:p w:rsidR="00E12365" w:rsidRPr="003C3C77" w:rsidRDefault="00E12365" w:rsidP="00E12365">
      <w:pPr>
        <w:pStyle w:val="2"/>
        <w:spacing w:line="294" w:lineRule="atLeast"/>
        <w:rPr>
          <w:rFonts w:ascii="Times New Roman" w:hAnsi="Times New Roman" w:cs="Arial"/>
          <w:color w:val="auto"/>
          <w:sz w:val="24"/>
          <w:szCs w:val="30"/>
        </w:rPr>
      </w:pPr>
      <w:r w:rsidRPr="003C3C77">
        <w:rPr>
          <w:rFonts w:ascii="Times New Roman" w:hAnsi="Times New Roman" w:cs="Arial"/>
          <w:color w:val="auto"/>
          <w:sz w:val="24"/>
          <w:szCs w:val="30"/>
        </w:rPr>
        <w:t>Раздел 4. Заключительные положения</w:t>
      </w:r>
    </w:p>
    <w:p w:rsidR="00E12365" w:rsidRPr="003C3C77" w:rsidRDefault="00E12365" w:rsidP="00E12365">
      <w:pPr>
        <w:shd w:val="clear" w:color="auto" w:fill="FFFFFF"/>
        <w:spacing w:line="270" w:lineRule="atLeast"/>
        <w:rPr>
          <w:rFonts w:ascii="Times New Roman" w:hAnsi="Times New Roman" w:cs="Tahoma"/>
          <w:sz w:val="24"/>
          <w:szCs w:val="17"/>
          <w:shd w:val="clear" w:color="auto" w:fill="FFFFFF"/>
        </w:rPr>
      </w:pPr>
      <w:r w:rsidRPr="003C3C77">
        <w:rPr>
          <w:rFonts w:ascii="Times New Roman" w:hAnsi="Times New Roman" w:cs="Tahoma"/>
          <w:sz w:val="24"/>
          <w:szCs w:val="21"/>
        </w:rPr>
        <w:t>4.1. При приеме на работу руководитель образовательного Учреждения должен проинформировать педагога о действиях в пределах его профессиональной компетенции, ознакомить под роспись с содержанием квалификационной характеристики, кодекса профессиональной этики педагога.</w:t>
      </w:r>
      <w:r w:rsidRPr="003C3C77">
        <w:rPr>
          <w:rFonts w:ascii="Times New Roman" w:hAnsi="Times New Roman" w:cs="Tahoma"/>
          <w:sz w:val="24"/>
          <w:szCs w:val="21"/>
        </w:rPr>
        <w:br/>
        <w:t>4.2. Нарушение положений кодекса профессиональной этики педагога рассматривается педагогическим коллективом и администрацией образовательного Учреждения, а при необходимости - на заседании комиссии по урегулированию споров между участниками образовательных отношений  общеобразовательного Учреждения</w:t>
      </w:r>
    </w:p>
    <w:p w:rsidR="00E12365" w:rsidRPr="003C3C77" w:rsidRDefault="00E12365" w:rsidP="00E12365">
      <w:pPr>
        <w:shd w:val="clear" w:color="auto" w:fill="FFFFFF"/>
        <w:spacing w:line="270" w:lineRule="atLeast"/>
        <w:rPr>
          <w:rFonts w:ascii="Times New Roman" w:hAnsi="Times New Roman" w:cs="Tahoma"/>
          <w:sz w:val="24"/>
          <w:szCs w:val="17"/>
          <w:shd w:val="clear" w:color="auto" w:fill="FFFFFF"/>
        </w:rPr>
      </w:pPr>
    </w:p>
    <w:p w:rsidR="00E12365" w:rsidRPr="003C3C77" w:rsidRDefault="00E12365" w:rsidP="00E12365">
      <w:pPr>
        <w:shd w:val="clear" w:color="auto" w:fill="FFFFFF"/>
        <w:spacing w:line="270" w:lineRule="atLeast"/>
        <w:rPr>
          <w:rFonts w:ascii="Times New Roman" w:hAnsi="Times New Roman" w:cs="Tahoma"/>
          <w:sz w:val="24"/>
          <w:szCs w:val="17"/>
          <w:shd w:val="clear" w:color="auto" w:fill="FFFFFF"/>
        </w:rPr>
      </w:pPr>
    </w:p>
    <w:p w:rsidR="00E12365" w:rsidRPr="003C3C77" w:rsidRDefault="00E12365" w:rsidP="00E12365">
      <w:pPr>
        <w:shd w:val="clear" w:color="auto" w:fill="FFFFFF"/>
        <w:spacing w:line="270" w:lineRule="atLeast"/>
        <w:rPr>
          <w:rFonts w:ascii="Times New Roman" w:hAnsi="Times New Roman" w:cs="Tahoma"/>
          <w:sz w:val="24"/>
          <w:szCs w:val="17"/>
          <w:shd w:val="clear" w:color="auto" w:fill="FFFFFF"/>
        </w:rPr>
      </w:pPr>
    </w:p>
    <w:p w:rsidR="00E12365" w:rsidRDefault="00E12365" w:rsidP="00E12365">
      <w:pPr>
        <w:shd w:val="clear" w:color="auto" w:fill="FFFFFF"/>
        <w:spacing w:line="270" w:lineRule="atLeast"/>
        <w:rPr>
          <w:rFonts w:ascii="Times New Roman" w:hAnsi="Times New Roman" w:cs="Tahoma"/>
          <w:color w:val="000000"/>
          <w:sz w:val="24"/>
          <w:szCs w:val="17"/>
          <w:shd w:val="clear" w:color="auto" w:fill="FFFFFF"/>
        </w:rPr>
      </w:pPr>
    </w:p>
    <w:p w:rsidR="003F1531" w:rsidRDefault="003F1531"/>
    <w:sectPr w:rsidR="003F1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2557"/>
    <w:multiLevelType w:val="multilevel"/>
    <w:tmpl w:val="7F101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2365"/>
    <w:rsid w:val="003F1531"/>
    <w:rsid w:val="00E12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23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12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36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E1236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E12365"/>
  </w:style>
  <w:style w:type="character" w:styleId="a3">
    <w:name w:val="Strong"/>
    <w:basedOn w:val="a0"/>
    <w:uiPriority w:val="22"/>
    <w:qFormat/>
    <w:rsid w:val="00E123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9789</Characters>
  <Application>Microsoft Office Word</Application>
  <DocSecurity>0</DocSecurity>
  <Lines>81</Lines>
  <Paragraphs>22</Paragraphs>
  <ScaleCrop>false</ScaleCrop>
  <Company>Дом</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2014-05-25T09:55:00Z</dcterms:created>
  <dcterms:modified xsi:type="dcterms:W3CDTF">2014-05-25T09:56:00Z</dcterms:modified>
</cp:coreProperties>
</file>